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03" w:rsidRDefault="009B5EAB" w:rsidP="00B12D0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9B5EAB">
        <w:rPr>
          <w:rFonts w:cs="B Titr" w:hint="cs"/>
          <w:sz w:val="24"/>
          <w:szCs w:val="24"/>
          <w:rtl/>
          <w:lang w:bidi="fa-IR"/>
        </w:rPr>
        <w:t xml:space="preserve">عناوین و مشخصات </w:t>
      </w:r>
      <w:bookmarkStart w:id="0" w:name="_GoBack"/>
      <w:bookmarkEnd w:id="0"/>
      <w:r w:rsidRPr="009B5EAB">
        <w:rPr>
          <w:rFonts w:cs="B Titr" w:hint="cs"/>
          <w:sz w:val="24"/>
          <w:szCs w:val="24"/>
          <w:rtl/>
          <w:lang w:bidi="fa-IR"/>
        </w:rPr>
        <w:t xml:space="preserve">طرحهای تحقیقاتی اتمام یافته </w:t>
      </w:r>
      <w:r w:rsidR="00B12D07">
        <w:rPr>
          <w:rFonts w:cs="B Titr" w:hint="cs"/>
          <w:sz w:val="24"/>
          <w:szCs w:val="24"/>
          <w:rtl/>
          <w:lang w:bidi="fa-IR"/>
        </w:rPr>
        <w:t>در</w:t>
      </w:r>
      <w:r w:rsidRPr="009B5EAB">
        <w:rPr>
          <w:rFonts w:cs="B Titr" w:hint="cs"/>
          <w:sz w:val="24"/>
          <w:szCs w:val="24"/>
          <w:rtl/>
          <w:lang w:bidi="fa-IR"/>
        </w:rPr>
        <w:t xml:space="preserve"> سازمان مدیریت و برنامه ریزی استان اردبیل</w:t>
      </w:r>
    </w:p>
    <w:p w:rsidR="009B5EAB" w:rsidRPr="009B5EAB" w:rsidRDefault="009B5EAB" w:rsidP="009B5EAB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bidiVisual/>
        <w:tblW w:w="150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14452"/>
      </w:tblGrid>
      <w:tr w:rsidR="000D7869" w:rsidRPr="00350E93" w:rsidTr="000D7869">
        <w:trPr>
          <w:trHeight w:val="615"/>
        </w:trPr>
        <w:tc>
          <w:tcPr>
            <w:tcW w:w="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D7869" w:rsidRPr="00350E93" w:rsidRDefault="000D7869" w:rsidP="000751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4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D7869" w:rsidRPr="00350E93" w:rsidRDefault="000D7869" w:rsidP="000751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 طرح پژوهش</w:t>
            </w:r>
          </w:p>
        </w:tc>
      </w:tr>
      <w:tr w:rsidR="000D7869" w:rsidRPr="00350E93" w:rsidTr="00E72D52">
        <w:trPr>
          <w:trHeight w:val="615"/>
        </w:trPr>
        <w:tc>
          <w:tcPr>
            <w:tcW w:w="6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D7869" w:rsidRPr="009B5EAB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5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:rsidR="000D7869" w:rsidRPr="009B5EAB" w:rsidRDefault="000D7869" w:rsidP="00C06F3E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سازمان فضایی سیستمهای شهری استان اردبیل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پژوهش در میزان گرایش مردم استان به رسانه ها و وسایل ارتباط جمعی داخلی و خارجی و عوامل موثر بر آنها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آموزشهای فنی و حرفه ای و ارتباط با نیازهای توسعه استان در برنامه سوم توسعه اقتصادی-اجتماعی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ارزیابی تاثیر عملکرد کشت و صنعت مغان در تولید و اشتغال و روشهای بهبود عملکرد آن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جلوگیری از ضایعات محصولات کشاورزی از طریق ایجاد صنایع تبدیلی تلاش مضاعف در رشد اشتغالزایی استان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پتانسیل فلور گیاهی منطقه ، تجهیزات لازم و نیروی انسانی متخصص جهت ایجاد صنایع بسته بندی و تبدیلی گیاهان دارویی-شیمیایی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اقتصادی سرمایه گذاری در توسعه آبهای معدنی طی دوره (78-1384) و طرحی برای آینده سرعین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رابطه بین نظام مالکیت و تخریب مراتع در استان اردبیل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تولید غذه های عاری از ویروس در سیب زمینی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عوامل موثر برآسیب های اجتماعی زنان و مقایسه آن در مناطق مرزی و غیرمرزی استان اردبیل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شیوه اجرای طرحهای هادی روستایی و نقش آن در توسعه روستایی استان اردبیل 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امکان ایجاد فرصتهای شغلی در استان اردبیل (کتاب راهنمای اشتغال استان)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مطالعه و شناسایی و تصحیح منابع درآمدی و ارائه راهکارهای عملی و قانونی برای افزایش آن در استان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تاثیر آلودگی چاههای جذبی در سطح شهر اردبیل بر روی سفره آب زیر زمینی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15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راهکارهای جلب مشارکت مردمی در سرمایه گذاری طرحهای توسعه منابع آب و آبهای معدنی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ارزیابی ظرفیت صادرات محصولات صنعتی استان به کشورهای عضو اکو (با تاکید بر مزیت نسبی منطقه)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نیاز سنجی و اولویت بندی فعالیتهای تحقیقاتی استان به امکان سنجی اجرای آنها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زمینه های ایجاد اشتغال در کانونهای توسعه عشایری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زمینه های تشکیل تعاونی ها کارگاهی در استان اردبیل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امکان سنجی تشکیل تعاونی های مولد و اشتغالزا برای جوانان و فارغ التحصیلان دانشگاهی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تالابها و منابع آبی استان اردبیل از نظر خصوصیات زیستگاهی و پرورش آبزیان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امکان تکثیر و پرورش نیمه طبیعی آهوی دشت مغان و احیای نسل این گونه در زیستگاه طبیعی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آثار اقتصادی ، اجتماعی و فرهنگی ارتباط با جمهوری آذربایجان در استان اردبیل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نیاز سنجی شهرستانهای استان با استفاده از شاخصهای مختلف اقتصادی ، اجتماعی و فرهنگی جهت توزیع متناسب و بهینه بودجه های سنواتی گام اساسی در تامین عدالت اجتماعی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مشکلات اجتماعی ، اقتصادی زنان بی سرپرست و خود سرپرست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نقش مشارکت زنان و دختران روستائی در توسعه مناطق روستایی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مشکلات زنان و دختران روستایی از ابعاد اقتصادی، اجتماعی و بهداشتی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وضعیت شاخص های سلامتی و بهداشت عشایر استان اردبیل و ارائه راهکارهای مناسب جهت ارتقای کیفیت خدمات بهداشتی و درمانی به عشایر کوچنده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سنجش سطح تکنولوژی در واحدهای صنعتی و معدنی استان اردبیل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راهکارهای توسعه مناطق روستایی استان در قالب شرکتهای تعاونی روستایی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عوامل گرایش معتادین خود معرف به مرکز پیشگیری سازمان بهزیستی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32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برآورد میزان ورود نیترات به جیره غذایی شهروندان در استان</w:t>
            </w:r>
          </w:p>
        </w:tc>
      </w:tr>
      <w:tr w:rsidR="000D7869" w:rsidRPr="00350E93" w:rsidTr="00E72D52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بهینه سازی مصرف انرژی الکترونیکی در ساختمانهای دولتی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پهنه بندی اقلیمی با تکیه بر میزان انطباق شرایط اقلیمی با معماری و طراحی شهری در استان اردبیل</w:t>
            </w:r>
          </w:p>
        </w:tc>
      </w:tr>
      <w:tr w:rsidR="000D7869" w:rsidRPr="00350E93" w:rsidTr="00E72D52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ارزیابی مقاومت ساختمانهای تازه ساخت شهرکهای اردبیل در مقابل بارهای ناشی از زلزله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مطالعه آلاینده های مراکز صنعتی و تولیدی در شهرستان اردبیل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علل تخلفات اداری کارکنان ادارات دولتی استان اردبیل در دوره سه ساله 79-77 و ارائه راهکارهای مناسب برای جلوگیری از آن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امکان تولید ارقام سخت(گندم ماکارونی) در منطقه اردبیل برای حل معضلات صنعت استان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طرح مطالعاتی تهیه راهبردها و استراتژی های توسعه استان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کارایی عملکرد شبکه بانکی و نقش بازار سرمایه در تامین مالی فعالیتهای اقتصادی و ارزیابی میزان موفقیت تسهیلات تکلیفی(بانکی) در ایجاد اشتغال در استان اردبیل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امکان کاشت گیاه دارویی ماریتیغال در استان اردبیل و تعیین بهترین تاریخ کاشت آن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مدیریت جمع آوری ، انتقال و دفن زباله در شهرهای استان با تاکید بر بازیافت آن در شهرستان اردبیل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و طراحی سوپر و ایزری سیستمهای رادیوئی مخابراتی استان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شیوع سیفلیس در جمعیت مردان 50-20 ساله مناطق مرزی استان در سال 1382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و مقایسه ارقام انگور مقاوم به خشکی در منطقه مشگین شهر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تکثیرسریع شترهای دو کوهانه استان اردبیل از طریق انتقال جنین های آنها به شترهای یک کوهانه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نحوه کنترل علفهای هرز چند ساله گلایول وحشی و تلخه بیان در مزارع گندم و حوبات منطقه گرمی-بیله سوار و خلخال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باقیمانده سموم و مواد شیمیایی محصولات سیب زمینی و گوجه فرنگی در استان اردبیل</w:t>
            </w:r>
          </w:p>
        </w:tc>
      </w:tr>
      <w:tr w:rsidR="000D7869" w:rsidRPr="00350E93" w:rsidTr="00E72D52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49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گاما گرافی جوش سازه های فولادی در اسکلت ساختمانهای در حال احداث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استفاده از ضایعات کشاورزی منطقه اردبیل در پرورش قارچ خوراکی (طرح بازیافت ضایعات کشاورزی)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تحقیق پیرامون طرحهای اصیل ورنی منطقه مغان و ارائه راهکارهای لازم برای حفظ و توسعه آن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منابع مختلف درآمدی جهت کشف منابع جدید درآمدی و راههای وصول آن (با تاکید بر استان اردبیل)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میزان مشارکت اجتماعی مردم در مدیریت شهری و ارائه راهکارهای توسعه مشارکت اجتماعی در روند توسعه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نیاز سنجی، تعیین اولویتهای پژوهشی و امکان سنجی اجرای آنها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کاشت گونه های سریع الرشد در تثبیت و حفاظت کناری رودخانه و تولید چوب در حوزه دره رود(1)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جمع اوری ، بررسی ستوژنیتکی و تعیین گونه های گیاه داروئی </w:t>
            </w:r>
            <w:proofErr w:type="spellStart"/>
            <w:r>
              <w:rPr>
                <w:rFonts w:cs="B Roya"/>
                <w:b/>
                <w:bCs/>
                <w:sz w:val="24"/>
                <w:szCs w:val="24"/>
                <w:lang w:bidi="fa-IR"/>
              </w:rPr>
              <w:t>Papaver</w:t>
            </w:r>
            <w:proofErr w:type="spellEnd"/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در منطقه اردبیل(2)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تعیین میزان بقایای آنتی بیوتیک های تتراسایکلین وکلرتتراسایکلین نمونه های شیر مصرفی مردم اردبیل و گوشت و برخی بافتهای خوراکی (کبد و کلیه) گاو مربوط به کشتارگاه صنعتی اردبیل به روش </w:t>
            </w:r>
            <w:r>
              <w:rPr>
                <w:rFonts w:cs="B Roya"/>
                <w:b/>
                <w:bCs/>
                <w:sz w:val="24"/>
                <w:szCs w:val="24"/>
                <w:lang w:bidi="fa-IR"/>
              </w:rPr>
              <w:t>HPL</w:t>
            </w: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 و مقایسه ان با استاندارد مقادیر مجاز برخی کشورها و سازمان بهداشت جهانی (10)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اندازه گیری میزان بهره وری واحدهای صنعتی استان و ارائه راهکارهای ارتقاء آن (20 محصول عمده صنعتی) (14)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شناسایی مناطق اسیب پذیر(حساس) طبیعی استان اردبیل به منظور ساماندهی و مدیریت بلایای طبیعی در سطح استان(15)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مطالعه میزان بروز عفونتهای بیمارستان در بیماران ترومایی بخشهای </w:t>
            </w:r>
            <w:r>
              <w:rPr>
                <w:rFonts w:cs="B Roya"/>
                <w:b/>
                <w:bCs/>
                <w:sz w:val="24"/>
                <w:szCs w:val="24"/>
                <w:lang w:bidi="fa-IR"/>
              </w:rPr>
              <w:t>ICU</w:t>
            </w: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 و عوامل موثر بر آن (19)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سرانه خدمات شهری در شهرهای استان اردبیل (28)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راهکارهای موثر در بهینه سازی ساختمان ها و مطالعه ی موردی آن در سطح اردبیل (29)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/>
                <w:b/>
                <w:bCs/>
                <w:sz w:val="24"/>
                <w:szCs w:val="24"/>
                <w:lang w:bidi="fa-IR"/>
              </w:rPr>
              <w:t>63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امکان به گزینی نخود(</w:t>
            </w:r>
            <w:proofErr w:type="spellStart"/>
            <w:r>
              <w:rPr>
                <w:rFonts w:cs="B Roya"/>
                <w:b/>
                <w:bCs/>
                <w:sz w:val="24"/>
                <w:szCs w:val="24"/>
                <w:lang w:bidi="fa-IR"/>
              </w:rPr>
              <w:t>Cicerarietinuml</w:t>
            </w:r>
            <w:proofErr w:type="spellEnd"/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) برای تحمل به سرما در شرایط این و تیرو (33)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بررسی الگوی کاشت سیستم </w:t>
            </w:r>
            <w:proofErr w:type="spellStart"/>
            <w:r>
              <w:rPr>
                <w:rFonts w:cs="B Roya"/>
                <w:b/>
                <w:bCs/>
                <w:sz w:val="24"/>
                <w:szCs w:val="24"/>
                <w:lang w:bidi="fa-IR"/>
              </w:rPr>
              <w:t>Intecropping</w:t>
            </w:r>
            <w:proofErr w:type="spellEnd"/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در ذرت زودرس و لوبیای چیتی توده محلی مشگین شهر براساس عوامل اقلیمی و اقتصادی در مناطق سردسیر(36)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65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بررسی سازگاری جو لخت </w:t>
            </w:r>
            <w:proofErr w:type="spellStart"/>
            <w:r>
              <w:rPr>
                <w:rFonts w:cs="B Roya"/>
                <w:b/>
                <w:bCs/>
                <w:sz w:val="24"/>
                <w:szCs w:val="24"/>
                <w:lang w:bidi="fa-IR"/>
              </w:rPr>
              <w:t>Nalessbarlay</w:t>
            </w:r>
            <w:proofErr w:type="spellEnd"/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برای تولید دان مرغ و طیور در استان اردبیل(الگوی کشت جدید) (37)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تعیین مناسبترین مدیریت بقایای گیاهی برای بهبود کیفیت خاکهای زراعی استان اردبیل (52)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تعیین طول بهینه نوارهای (قاره ها) آبیاری در محصول سیب زمینی در انواع بافت خاک (54)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استفاده از سطوح مختلف پودر گوشت تولیدی کشتارگاه صنعتی دام اردبیل و ارزیابی جایگزینی آن با پودر ماهی در جیره غذایی جوجه های گوشتی (56و 57)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69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گزینش کلون های متحمل به شوری و خشکی در سیب زمینی با استفاده از روش آزمون نتایج حاصل از بذر حقیقی سیب زمینی (58)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فرصت ها ، امکانات، تهدیدها و موانع آموزشی از راه دور در استان (61)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71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عوامل موثر در بروز اختلاف خانوادگی و راهکارهای پیشگیری از آن (64)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72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طرح جامع اسیب شناسی روانی در استان اردبیل (65)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73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میزان احساس امنیت اجتماعی در بین شهروندان و نقش پلیس در آن با تاکید بر راهکارهای افزایش امنیت اجتماعی (68)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74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میزان شیوع انواع معلولیتها و عوامل مرتبط با آن در استان (82)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Pr="003C1EE0" w:rsidRDefault="000D7869" w:rsidP="00CE3E92">
            <w:pPr>
              <w:bidi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مطالعه دفع آبهای سطحی در شهر اردبیل </w:t>
            </w:r>
            <w:r w:rsidRPr="003C1EE0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(95)</w:t>
            </w:r>
          </w:p>
        </w:tc>
      </w:tr>
      <w:tr w:rsidR="000D7869" w:rsidRPr="00350E93" w:rsidTr="00E72D52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76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پهنه بندی خطر لغزش شهرستان گیوی و ارائه راهکارهای آن (97)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بررسی وضعیت و زمینه های رشد و توسعه مراکز </w:t>
            </w:r>
            <w:r>
              <w:rPr>
                <w:rFonts w:cs="B Roya"/>
                <w:b/>
                <w:bCs/>
                <w:sz w:val="24"/>
                <w:szCs w:val="24"/>
                <w:lang w:bidi="fa-IR"/>
              </w:rPr>
              <w:t>R&amp;D</w:t>
            </w: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در واحدهای صنعتی و معدنی استان اردبیل(105)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78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دلایل عدم موفقیت طرحهای صنعتی راکد و نیمه راکد در استان اردبیل (109)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79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زمینه های ایجاد خوشه های صنعتی در استان با تاکید بر مزیت های منطقه ای (116)</w:t>
            </w:r>
          </w:p>
        </w:tc>
      </w:tr>
      <w:tr w:rsidR="000D7869" w:rsidRPr="00350E93" w:rsidTr="00E72D52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امکان سنجی احداث برج خدمات مهندسی و شهرک فناوری استان (117)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81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موانع و مشکلات موجود بر سر راه توسعه صادرات غیرنفتی استان اردبیل به کشورهای تازه استقلال یافته آسیای میانه و حوزه قفقاز(آذربایجان- گرجستان و ارمنستان) (120)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7869" w:rsidRDefault="000D7869" w:rsidP="00686BA4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82</w:t>
            </w:r>
          </w:p>
        </w:tc>
        <w:tc>
          <w:tcPr>
            <w:tcW w:w="144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برآورد درآمد بالقوه مالیاتی استان اردبیل و امکان پیش بینی آن تا پایان برنامه چهارم (139)</w:t>
            </w:r>
          </w:p>
        </w:tc>
      </w:tr>
      <w:tr w:rsidR="000D7869" w:rsidRPr="00350E93" w:rsidTr="000D7869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D7869" w:rsidRDefault="000D7869" w:rsidP="00C06F3E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83</w:t>
            </w:r>
          </w:p>
        </w:tc>
        <w:tc>
          <w:tcPr>
            <w:tcW w:w="1445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D7869" w:rsidRDefault="000D7869" w:rsidP="00CE3E92">
            <w:pPr>
              <w:bidi/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بررسی فرصتهای سرمایه گذاری در استان اردبیل</w:t>
            </w:r>
          </w:p>
        </w:tc>
      </w:tr>
    </w:tbl>
    <w:p w:rsidR="00AF2A4F" w:rsidRDefault="00AF2A4F" w:rsidP="00AF2A4F">
      <w:pPr>
        <w:bidi/>
        <w:rPr>
          <w:rFonts w:cs="B Titr"/>
          <w:sz w:val="24"/>
          <w:szCs w:val="24"/>
          <w:rtl/>
          <w:lang w:bidi="fa-IR"/>
        </w:rPr>
      </w:pPr>
    </w:p>
    <w:p w:rsidR="00AF2A4F" w:rsidRPr="00FA2F96" w:rsidRDefault="00AF2A4F" w:rsidP="00686BA4">
      <w:pPr>
        <w:bidi/>
        <w:jc w:val="right"/>
        <w:rPr>
          <w:rFonts w:cs="B Titr"/>
          <w:rtl/>
          <w:lang w:bidi="fa-IR"/>
        </w:rPr>
      </w:pPr>
      <w:r w:rsidRPr="00FA2F96">
        <w:rPr>
          <w:rFonts w:cs="B Titr" w:hint="cs"/>
          <w:rtl/>
          <w:lang w:bidi="fa-IR"/>
        </w:rPr>
        <w:t>تهیه و تنظیم : مرکز آموزش و پژوهش های توسعه و آینده نگری</w:t>
      </w:r>
    </w:p>
    <w:p w:rsidR="00B12D07" w:rsidRPr="00FA2F96" w:rsidRDefault="00FA2F96" w:rsidP="00FA2F96">
      <w:pPr>
        <w:bidi/>
        <w:jc w:val="center"/>
        <w:rPr>
          <w:rFonts w:cs="B Titr"/>
          <w:rtl/>
          <w:lang w:bidi="fa-IR"/>
        </w:rPr>
      </w:pPr>
      <w:r w:rsidRPr="00FA2F96"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cs="B Titr" w:hint="cs"/>
          <w:rtl/>
          <w:lang w:bidi="fa-IR"/>
        </w:rPr>
        <w:t xml:space="preserve">                     </w:t>
      </w:r>
      <w:r w:rsidRPr="00FA2F96">
        <w:rPr>
          <w:rFonts w:cs="B Titr" w:hint="cs"/>
          <w:rtl/>
          <w:lang w:bidi="fa-IR"/>
        </w:rPr>
        <w:t xml:space="preserve">                    سازمان مدیریت و برنامه ریزی استان اردبیل</w:t>
      </w:r>
    </w:p>
    <w:p w:rsidR="00902147" w:rsidRPr="00350E93" w:rsidRDefault="00902147" w:rsidP="00902147">
      <w:pPr>
        <w:bidi/>
        <w:rPr>
          <w:rtl/>
          <w:lang w:bidi="fa-IR"/>
        </w:rPr>
      </w:pPr>
    </w:p>
    <w:sectPr w:rsidR="00902147" w:rsidRPr="00350E93" w:rsidSect="00350E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CC" w:rsidRDefault="000E79CC" w:rsidP="001C5AC8">
      <w:pPr>
        <w:spacing w:after="0" w:line="240" w:lineRule="auto"/>
      </w:pPr>
      <w:r>
        <w:separator/>
      </w:r>
    </w:p>
  </w:endnote>
  <w:endnote w:type="continuationSeparator" w:id="0">
    <w:p w:rsidR="000E79CC" w:rsidRDefault="000E79CC" w:rsidP="001C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CC" w:rsidRDefault="000E79CC" w:rsidP="001C5AC8">
      <w:pPr>
        <w:spacing w:after="0" w:line="240" w:lineRule="auto"/>
      </w:pPr>
      <w:r>
        <w:separator/>
      </w:r>
    </w:p>
  </w:footnote>
  <w:footnote w:type="continuationSeparator" w:id="0">
    <w:p w:rsidR="000E79CC" w:rsidRDefault="000E79CC" w:rsidP="001C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B12"/>
    <w:rsid w:val="00001A02"/>
    <w:rsid w:val="00001F21"/>
    <w:rsid w:val="0000641A"/>
    <w:rsid w:val="00012E0D"/>
    <w:rsid w:val="0001611A"/>
    <w:rsid w:val="00020446"/>
    <w:rsid w:val="00031391"/>
    <w:rsid w:val="00037DA6"/>
    <w:rsid w:val="00063897"/>
    <w:rsid w:val="00075103"/>
    <w:rsid w:val="00081AD0"/>
    <w:rsid w:val="00093C1C"/>
    <w:rsid w:val="000B0AE9"/>
    <w:rsid w:val="000B4149"/>
    <w:rsid w:val="000C5386"/>
    <w:rsid w:val="000D7869"/>
    <w:rsid w:val="000E17FF"/>
    <w:rsid w:val="000E4346"/>
    <w:rsid w:val="000E59C6"/>
    <w:rsid w:val="000E79CC"/>
    <w:rsid w:val="000F3BF2"/>
    <w:rsid w:val="000F497D"/>
    <w:rsid w:val="000F6CF3"/>
    <w:rsid w:val="001067AB"/>
    <w:rsid w:val="0012125F"/>
    <w:rsid w:val="00133067"/>
    <w:rsid w:val="00136282"/>
    <w:rsid w:val="00140788"/>
    <w:rsid w:val="00145625"/>
    <w:rsid w:val="001523F9"/>
    <w:rsid w:val="00170203"/>
    <w:rsid w:val="00177FC1"/>
    <w:rsid w:val="0019536E"/>
    <w:rsid w:val="001B552B"/>
    <w:rsid w:val="001C4B57"/>
    <w:rsid w:val="001C5AC8"/>
    <w:rsid w:val="001D143E"/>
    <w:rsid w:val="001E3234"/>
    <w:rsid w:val="001F2B9A"/>
    <w:rsid w:val="001F3A6F"/>
    <w:rsid w:val="001F4122"/>
    <w:rsid w:val="00202F0C"/>
    <w:rsid w:val="002114D0"/>
    <w:rsid w:val="0021154D"/>
    <w:rsid w:val="00215DA6"/>
    <w:rsid w:val="00225410"/>
    <w:rsid w:val="00232A39"/>
    <w:rsid w:val="00237533"/>
    <w:rsid w:val="00243090"/>
    <w:rsid w:val="00244639"/>
    <w:rsid w:val="0026779A"/>
    <w:rsid w:val="00287DD6"/>
    <w:rsid w:val="002912CB"/>
    <w:rsid w:val="002B24DF"/>
    <w:rsid w:val="002B3FD6"/>
    <w:rsid w:val="002B618E"/>
    <w:rsid w:val="002C1438"/>
    <w:rsid w:val="002C590D"/>
    <w:rsid w:val="002E5D5D"/>
    <w:rsid w:val="003069DD"/>
    <w:rsid w:val="0031318C"/>
    <w:rsid w:val="003234FE"/>
    <w:rsid w:val="00333D94"/>
    <w:rsid w:val="00333FD4"/>
    <w:rsid w:val="003368C5"/>
    <w:rsid w:val="00341293"/>
    <w:rsid w:val="00342911"/>
    <w:rsid w:val="00350E93"/>
    <w:rsid w:val="0035163C"/>
    <w:rsid w:val="00370EE0"/>
    <w:rsid w:val="003714DF"/>
    <w:rsid w:val="003839FE"/>
    <w:rsid w:val="00395966"/>
    <w:rsid w:val="00396B39"/>
    <w:rsid w:val="003975F9"/>
    <w:rsid w:val="003A1525"/>
    <w:rsid w:val="003B2620"/>
    <w:rsid w:val="003B4992"/>
    <w:rsid w:val="003B4AF4"/>
    <w:rsid w:val="003B72B7"/>
    <w:rsid w:val="003C1EE0"/>
    <w:rsid w:val="003D2BB7"/>
    <w:rsid w:val="003D34C4"/>
    <w:rsid w:val="003E0C27"/>
    <w:rsid w:val="003F22C5"/>
    <w:rsid w:val="003F74AE"/>
    <w:rsid w:val="00403712"/>
    <w:rsid w:val="004227D6"/>
    <w:rsid w:val="00422BDB"/>
    <w:rsid w:val="00424A1C"/>
    <w:rsid w:val="00427921"/>
    <w:rsid w:val="004337AE"/>
    <w:rsid w:val="00437BF5"/>
    <w:rsid w:val="004579E1"/>
    <w:rsid w:val="00464F6E"/>
    <w:rsid w:val="0047078F"/>
    <w:rsid w:val="0047444C"/>
    <w:rsid w:val="00481D33"/>
    <w:rsid w:val="00486272"/>
    <w:rsid w:val="004870A9"/>
    <w:rsid w:val="00487320"/>
    <w:rsid w:val="00491FAA"/>
    <w:rsid w:val="0049476D"/>
    <w:rsid w:val="004A6814"/>
    <w:rsid w:val="004B09D8"/>
    <w:rsid w:val="004D1756"/>
    <w:rsid w:val="004D2388"/>
    <w:rsid w:val="004D397F"/>
    <w:rsid w:val="004E4CCC"/>
    <w:rsid w:val="004F4ACE"/>
    <w:rsid w:val="004F6E58"/>
    <w:rsid w:val="00504BE6"/>
    <w:rsid w:val="00505FB7"/>
    <w:rsid w:val="00507353"/>
    <w:rsid w:val="00510FD7"/>
    <w:rsid w:val="0051135A"/>
    <w:rsid w:val="00511A7C"/>
    <w:rsid w:val="00521640"/>
    <w:rsid w:val="0052786B"/>
    <w:rsid w:val="00531D5D"/>
    <w:rsid w:val="00541A12"/>
    <w:rsid w:val="005430A1"/>
    <w:rsid w:val="00544592"/>
    <w:rsid w:val="00563BB0"/>
    <w:rsid w:val="00584EB4"/>
    <w:rsid w:val="005B33C6"/>
    <w:rsid w:val="005B4847"/>
    <w:rsid w:val="005B4C05"/>
    <w:rsid w:val="005B6908"/>
    <w:rsid w:val="005B77A5"/>
    <w:rsid w:val="005D3AFA"/>
    <w:rsid w:val="005F3A36"/>
    <w:rsid w:val="00602150"/>
    <w:rsid w:val="00607E28"/>
    <w:rsid w:val="00623867"/>
    <w:rsid w:val="00637424"/>
    <w:rsid w:val="00651103"/>
    <w:rsid w:val="00655847"/>
    <w:rsid w:val="006559A3"/>
    <w:rsid w:val="00680646"/>
    <w:rsid w:val="00685066"/>
    <w:rsid w:val="00686BA4"/>
    <w:rsid w:val="006959A8"/>
    <w:rsid w:val="006A2557"/>
    <w:rsid w:val="006A2E00"/>
    <w:rsid w:val="006C06DF"/>
    <w:rsid w:val="006C27C3"/>
    <w:rsid w:val="006D75B8"/>
    <w:rsid w:val="006E1BA5"/>
    <w:rsid w:val="00706EF8"/>
    <w:rsid w:val="00723620"/>
    <w:rsid w:val="00725B83"/>
    <w:rsid w:val="00727221"/>
    <w:rsid w:val="007329BF"/>
    <w:rsid w:val="00733044"/>
    <w:rsid w:val="00744915"/>
    <w:rsid w:val="007453DD"/>
    <w:rsid w:val="00745A4D"/>
    <w:rsid w:val="00750DB2"/>
    <w:rsid w:val="007514F1"/>
    <w:rsid w:val="007570E2"/>
    <w:rsid w:val="007649A7"/>
    <w:rsid w:val="00767BD4"/>
    <w:rsid w:val="00770DC6"/>
    <w:rsid w:val="00772A89"/>
    <w:rsid w:val="0079193E"/>
    <w:rsid w:val="007A00E3"/>
    <w:rsid w:val="007B1383"/>
    <w:rsid w:val="007B5C0C"/>
    <w:rsid w:val="007C24C6"/>
    <w:rsid w:val="007C7ECF"/>
    <w:rsid w:val="007D2024"/>
    <w:rsid w:val="007E06C9"/>
    <w:rsid w:val="007F50CD"/>
    <w:rsid w:val="0082102E"/>
    <w:rsid w:val="0082104E"/>
    <w:rsid w:val="008339F3"/>
    <w:rsid w:val="0083583B"/>
    <w:rsid w:val="008363DF"/>
    <w:rsid w:val="00836E81"/>
    <w:rsid w:val="00840B03"/>
    <w:rsid w:val="00841240"/>
    <w:rsid w:val="008425D7"/>
    <w:rsid w:val="00845246"/>
    <w:rsid w:val="008502E6"/>
    <w:rsid w:val="00851BA3"/>
    <w:rsid w:val="00854227"/>
    <w:rsid w:val="00863198"/>
    <w:rsid w:val="00864F55"/>
    <w:rsid w:val="00865721"/>
    <w:rsid w:val="00873ADE"/>
    <w:rsid w:val="008905BF"/>
    <w:rsid w:val="008A3FAE"/>
    <w:rsid w:val="008A4470"/>
    <w:rsid w:val="008C2B59"/>
    <w:rsid w:val="008D3F41"/>
    <w:rsid w:val="008D7FEF"/>
    <w:rsid w:val="008F5161"/>
    <w:rsid w:val="00902147"/>
    <w:rsid w:val="00906B0F"/>
    <w:rsid w:val="00907E10"/>
    <w:rsid w:val="009148F9"/>
    <w:rsid w:val="00925B12"/>
    <w:rsid w:val="00935D7E"/>
    <w:rsid w:val="00970296"/>
    <w:rsid w:val="00974C37"/>
    <w:rsid w:val="009830B8"/>
    <w:rsid w:val="00985513"/>
    <w:rsid w:val="00985E39"/>
    <w:rsid w:val="009A3657"/>
    <w:rsid w:val="009B01EB"/>
    <w:rsid w:val="009B15E6"/>
    <w:rsid w:val="009B2297"/>
    <w:rsid w:val="009B5EAB"/>
    <w:rsid w:val="009C0AF6"/>
    <w:rsid w:val="009C5A19"/>
    <w:rsid w:val="009D443C"/>
    <w:rsid w:val="009E1D25"/>
    <w:rsid w:val="009E6D84"/>
    <w:rsid w:val="009F5698"/>
    <w:rsid w:val="009F5C23"/>
    <w:rsid w:val="00A00744"/>
    <w:rsid w:val="00A00A9E"/>
    <w:rsid w:val="00A07421"/>
    <w:rsid w:val="00A17A78"/>
    <w:rsid w:val="00A34669"/>
    <w:rsid w:val="00A429C3"/>
    <w:rsid w:val="00A61DC1"/>
    <w:rsid w:val="00A65E16"/>
    <w:rsid w:val="00A74BFA"/>
    <w:rsid w:val="00A75267"/>
    <w:rsid w:val="00A868A6"/>
    <w:rsid w:val="00AA15BE"/>
    <w:rsid w:val="00AB0571"/>
    <w:rsid w:val="00AB18A6"/>
    <w:rsid w:val="00AB4902"/>
    <w:rsid w:val="00AB5307"/>
    <w:rsid w:val="00AB56FE"/>
    <w:rsid w:val="00AB6D77"/>
    <w:rsid w:val="00AC1C62"/>
    <w:rsid w:val="00AC22D9"/>
    <w:rsid w:val="00AC44E6"/>
    <w:rsid w:val="00AC5047"/>
    <w:rsid w:val="00AD513B"/>
    <w:rsid w:val="00AD5C79"/>
    <w:rsid w:val="00AD73CF"/>
    <w:rsid w:val="00AE0B0C"/>
    <w:rsid w:val="00AE69C5"/>
    <w:rsid w:val="00AF2A4F"/>
    <w:rsid w:val="00AF4076"/>
    <w:rsid w:val="00AF73B2"/>
    <w:rsid w:val="00B07933"/>
    <w:rsid w:val="00B10748"/>
    <w:rsid w:val="00B12D07"/>
    <w:rsid w:val="00B25113"/>
    <w:rsid w:val="00B3091F"/>
    <w:rsid w:val="00B4134B"/>
    <w:rsid w:val="00B701C9"/>
    <w:rsid w:val="00B7221C"/>
    <w:rsid w:val="00B7314D"/>
    <w:rsid w:val="00B97FBA"/>
    <w:rsid w:val="00BA0F6D"/>
    <w:rsid w:val="00BB1A31"/>
    <w:rsid w:val="00BC07E6"/>
    <w:rsid w:val="00BC224D"/>
    <w:rsid w:val="00BE2D2B"/>
    <w:rsid w:val="00BE36F6"/>
    <w:rsid w:val="00BF1BC2"/>
    <w:rsid w:val="00C045A6"/>
    <w:rsid w:val="00C06F3E"/>
    <w:rsid w:val="00C112E0"/>
    <w:rsid w:val="00C11B38"/>
    <w:rsid w:val="00C13F7E"/>
    <w:rsid w:val="00C1623D"/>
    <w:rsid w:val="00C2571C"/>
    <w:rsid w:val="00C373DE"/>
    <w:rsid w:val="00C471FB"/>
    <w:rsid w:val="00C66EEE"/>
    <w:rsid w:val="00C955A2"/>
    <w:rsid w:val="00C964D5"/>
    <w:rsid w:val="00CA4990"/>
    <w:rsid w:val="00CB004A"/>
    <w:rsid w:val="00CC0F87"/>
    <w:rsid w:val="00CC613B"/>
    <w:rsid w:val="00CD4B06"/>
    <w:rsid w:val="00CD554D"/>
    <w:rsid w:val="00CE3E92"/>
    <w:rsid w:val="00CE4FB1"/>
    <w:rsid w:val="00CF1C5E"/>
    <w:rsid w:val="00CF517E"/>
    <w:rsid w:val="00D02FD2"/>
    <w:rsid w:val="00D0367B"/>
    <w:rsid w:val="00D05B03"/>
    <w:rsid w:val="00D15B5A"/>
    <w:rsid w:val="00D17DC8"/>
    <w:rsid w:val="00D207BD"/>
    <w:rsid w:val="00D21845"/>
    <w:rsid w:val="00D30525"/>
    <w:rsid w:val="00D30A01"/>
    <w:rsid w:val="00D520CF"/>
    <w:rsid w:val="00D63847"/>
    <w:rsid w:val="00D73033"/>
    <w:rsid w:val="00D86812"/>
    <w:rsid w:val="00D86E53"/>
    <w:rsid w:val="00D9333A"/>
    <w:rsid w:val="00DB05D1"/>
    <w:rsid w:val="00DF3CCB"/>
    <w:rsid w:val="00DF7461"/>
    <w:rsid w:val="00E062FB"/>
    <w:rsid w:val="00E12D12"/>
    <w:rsid w:val="00E14664"/>
    <w:rsid w:val="00E3323A"/>
    <w:rsid w:val="00E35327"/>
    <w:rsid w:val="00E72D52"/>
    <w:rsid w:val="00E74290"/>
    <w:rsid w:val="00E82309"/>
    <w:rsid w:val="00E91BD6"/>
    <w:rsid w:val="00EA412B"/>
    <w:rsid w:val="00EB7782"/>
    <w:rsid w:val="00EC08D4"/>
    <w:rsid w:val="00EC25DF"/>
    <w:rsid w:val="00EC645F"/>
    <w:rsid w:val="00EC7E6F"/>
    <w:rsid w:val="00ED2CA3"/>
    <w:rsid w:val="00EE13A6"/>
    <w:rsid w:val="00EE3165"/>
    <w:rsid w:val="00EE79DF"/>
    <w:rsid w:val="00EF18B2"/>
    <w:rsid w:val="00EF7C4E"/>
    <w:rsid w:val="00F051E6"/>
    <w:rsid w:val="00F16D9B"/>
    <w:rsid w:val="00F16F73"/>
    <w:rsid w:val="00F32C8D"/>
    <w:rsid w:val="00F3361B"/>
    <w:rsid w:val="00F3401A"/>
    <w:rsid w:val="00F41BD6"/>
    <w:rsid w:val="00F44B1F"/>
    <w:rsid w:val="00F56433"/>
    <w:rsid w:val="00F63A83"/>
    <w:rsid w:val="00F63C9C"/>
    <w:rsid w:val="00F732D6"/>
    <w:rsid w:val="00F85A24"/>
    <w:rsid w:val="00F8757B"/>
    <w:rsid w:val="00F96C9A"/>
    <w:rsid w:val="00FA2F96"/>
    <w:rsid w:val="00FB4508"/>
    <w:rsid w:val="00FC17D9"/>
    <w:rsid w:val="00FC36BD"/>
    <w:rsid w:val="00FD06AC"/>
    <w:rsid w:val="00FD5EC1"/>
    <w:rsid w:val="00FE2A38"/>
    <w:rsid w:val="00FE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11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AC8"/>
  </w:style>
  <w:style w:type="paragraph" w:styleId="Footer">
    <w:name w:val="footer"/>
    <w:basedOn w:val="Normal"/>
    <w:link w:val="FooterChar"/>
    <w:uiPriority w:val="99"/>
    <w:unhideWhenUsed/>
    <w:rsid w:val="001C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AC8"/>
  </w:style>
  <w:style w:type="character" w:styleId="Hyperlink">
    <w:name w:val="Hyperlink"/>
    <w:basedOn w:val="DefaultParagraphFont"/>
    <w:uiPriority w:val="99"/>
    <w:semiHidden/>
    <w:unhideWhenUsed/>
    <w:rsid w:val="002C59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90D"/>
    <w:rPr>
      <w:color w:val="800080"/>
      <w:u w:val="single"/>
    </w:rPr>
  </w:style>
  <w:style w:type="paragraph" w:customStyle="1" w:styleId="xl65">
    <w:name w:val="xl65"/>
    <w:basedOn w:val="Normal"/>
    <w:rsid w:val="002C590D"/>
    <w:pPr>
      <w:shd w:val="clear" w:color="000000" w:fill="D7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Normal"/>
    <w:rsid w:val="002C590D"/>
    <w:pP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2C590D"/>
    <w:pP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2C590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C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C59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3A9A-38D1-4493-A7AD-8CBD50F7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3881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ghh</dc:creator>
  <cp:keywords/>
  <dc:description/>
  <cp:lastModifiedBy>a-mohammadzadeh</cp:lastModifiedBy>
  <cp:revision>296</cp:revision>
  <cp:lastPrinted>2010-02-02T07:13:00Z</cp:lastPrinted>
  <dcterms:created xsi:type="dcterms:W3CDTF">2010-01-02T10:08:00Z</dcterms:created>
  <dcterms:modified xsi:type="dcterms:W3CDTF">2015-12-03T07:03:00Z</dcterms:modified>
</cp:coreProperties>
</file>